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7B1" w:rsidRPr="009067B1" w:rsidRDefault="009067B1" w:rsidP="009067B1">
      <w:pPr>
        <w:spacing w:after="0" w:line="240" w:lineRule="auto"/>
        <w:rPr>
          <w:rFonts w:ascii="Verdana" w:eastAsia="Times New Roman" w:hAnsi="Verdana" w:cs="Times New Roman"/>
          <w:sz w:val="16"/>
          <w:szCs w:val="16"/>
          <w:lang w:val="en-US"/>
        </w:rPr>
      </w:pPr>
      <w:r w:rsidRPr="009067B1">
        <w:rPr>
          <w:rFonts w:ascii="Verdana" w:eastAsia="Times New Roman" w:hAnsi="Verdana" w:cs="Times New Roman"/>
          <w:sz w:val="16"/>
          <w:szCs w:val="16"/>
          <w:lang w:val="en-US"/>
        </w:rPr>
        <w:t xml:space="preserve">Is it possible that the Lord Jesus Christ could have failed in his work? Most people think that he did. Most preachers say that he did. We are told that the Lord Jesus Christ suffered and died at Calvary for all men, </w:t>
      </w:r>
      <w:r w:rsidR="00945B28" w:rsidRPr="009067B1">
        <w:rPr>
          <w:rFonts w:ascii="Verdana" w:eastAsia="Times New Roman" w:hAnsi="Verdana" w:cs="Times New Roman"/>
          <w:sz w:val="16"/>
          <w:szCs w:val="16"/>
          <w:lang w:val="en-US"/>
        </w:rPr>
        <w:t>to</w:t>
      </w:r>
      <w:r w:rsidRPr="009067B1">
        <w:rPr>
          <w:rFonts w:ascii="Verdana" w:eastAsia="Times New Roman" w:hAnsi="Verdana" w:cs="Times New Roman"/>
          <w:sz w:val="16"/>
          <w:szCs w:val="16"/>
          <w:lang w:val="en-US"/>
        </w:rPr>
        <w:t xml:space="preserve"> redeem every person in the world. Yet all men are not redeemed. We are told that Christ has done all he can to save all men. Yet all men are not saved. We are told that the Lord Jesus wants to save everyone. Yet there are multitudes in hell. Such notions as these make the Son of</w:t>
      </w:r>
      <w:r w:rsidR="00945B28">
        <w:rPr>
          <w:rFonts w:ascii="Verdana" w:eastAsia="Times New Roman" w:hAnsi="Verdana" w:cs="Times New Roman"/>
          <w:sz w:val="16"/>
          <w:szCs w:val="16"/>
          <w:lang w:val="en-US"/>
        </w:rPr>
        <w:t xml:space="preserve"> God a failure in his work a</w:t>
      </w:r>
      <w:r w:rsidRPr="009067B1">
        <w:rPr>
          <w:rFonts w:ascii="Verdana" w:eastAsia="Times New Roman" w:hAnsi="Verdana" w:cs="Times New Roman"/>
          <w:sz w:val="16"/>
          <w:szCs w:val="16"/>
          <w:lang w:val="en-US"/>
        </w:rPr>
        <w:t>nd that simply cannot be.</w:t>
      </w:r>
    </w:p>
    <w:p w:rsidR="009067B1" w:rsidRPr="009067B1" w:rsidRDefault="009067B1" w:rsidP="009067B1">
      <w:pPr>
        <w:spacing w:before="100" w:beforeAutospacing="1" w:after="100" w:afterAutospacing="1" w:line="240" w:lineRule="auto"/>
        <w:rPr>
          <w:rFonts w:ascii="Verdana" w:eastAsia="Times New Roman" w:hAnsi="Verdana" w:cs="Times New Roman"/>
          <w:sz w:val="16"/>
          <w:szCs w:val="16"/>
          <w:lang w:val="en-US"/>
        </w:rPr>
      </w:pPr>
      <w:r w:rsidRPr="009067B1">
        <w:rPr>
          <w:rFonts w:ascii="Verdana" w:eastAsia="Times New Roman" w:hAnsi="Verdana" w:cs="Times New Roman"/>
          <w:sz w:val="16"/>
          <w:szCs w:val="16"/>
          <w:lang w:val="en-US"/>
        </w:rPr>
        <w:t>Christ did not die at Calvary for everybody. He said, "I lay down my life for the sheep" (John 10:15). Then he turned to the unbelieving Pharisees and said, "Ye believe not, because ye are not of my sheep" (John 10:26). The Son of God is not trying to save everybody in the world. He is not a man with weaknesses and limitations. He is God almighty. All that he attempts to do he accomplishes. It is written, "He shall not fail!" (Isa. 42:4). Neither the powers of hell nor the wills of men can prevent the Lord Jesus Christ from accomplishing his work. He will save all his people. The Lord Jesus Christ is not praying and interceding for all men in heaven. His prayers of intercession are for his own elect, the people for whom he died, the people whom he is determined to save. This is how he prays, "I pray for them: I pray not for the world, but for them which thou hast given me; for they are thine ... Neither pray I for these alone, but for them also which shall believe on me" (John 17:9, 20). Now if the Lord Jesus Christ refused to pray for some men, do you think he would die to save them, knowing that they would not be saved</w:t>
      </w:r>
      <w:r w:rsidR="006C2C4E">
        <w:rPr>
          <w:rFonts w:ascii="Verdana" w:eastAsia="Times New Roman" w:hAnsi="Verdana" w:cs="Times New Roman"/>
          <w:sz w:val="16"/>
          <w:szCs w:val="16"/>
          <w:lang w:val="en-US"/>
        </w:rPr>
        <w:t>?</w:t>
      </w:r>
      <w:r w:rsidRPr="009067B1">
        <w:rPr>
          <w:rFonts w:ascii="Verdana" w:eastAsia="Times New Roman" w:hAnsi="Verdana" w:cs="Times New Roman"/>
          <w:sz w:val="16"/>
          <w:szCs w:val="16"/>
          <w:lang w:val="en-US"/>
        </w:rPr>
        <w:t xml:space="preserve"> Perish the thought!</w:t>
      </w:r>
    </w:p>
    <w:p w:rsidR="009067B1" w:rsidRPr="009067B1" w:rsidRDefault="009067B1" w:rsidP="009067B1">
      <w:pPr>
        <w:spacing w:before="100" w:beforeAutospacing="1" w:after="100" w:afterAutospacing="1" w:line="240" w:lineRule="auto"/>
        <w:rPr>
          <w:rFonts w:ascii="Verdana" w:eastAsia="Times New Roman" w:hAnsi="Verdana" w:cs="Times New Roman"/>
          <w:sz w:val="16"/>
          <w:szCs w:val="16"/>
          <w:lang w:val="en-US"/>
        </w:rPr>
      </w:pPr>
      <w:r w:rsidRPr="009067B1">
        <w:rPr>
          <w:rFonts w:ascii="Verdana" w:eastAsia="Times New Roman" w:hAnsi="Verdana" w:cs="Times New Roman"/>
          <w:sz w:val="16"/>
          <w:szCs w:val="16"/>
          <w:lang w:val="en-US"/>
        </w:rPr>
        <w:t xml:space="preserve">Our Lord Jesus Christ is an omnipotent, all-sufficient Savior. He is the Lion of the tribe of Judah. He must prevail. He cannot be defeated. All that our Lord came to do, he has done. All that he intends to accomplish shall be accomplished. The scriptures are emphatically clear. "It pleased the Lord to bruise him; he hath put him to grief: when thou shalt make his soul an offering for sin, he shall see his seed, he shall prolong his days, and the pleasure of the Lord shall prosper in his hand. He shall see of the travail of his </w:t>
      </w:r>
      <w:r w:rsidR="006C2C4E" w:rsidRPr="009067B1">
        <w:rPr>
          <w:rFonts w:ascii="Verdana" w:eastAsia="Times New Roman" w:hAnsi="Verdana" w:cs="Times New Roman"/>
          <w:sz w:val="16"/>
          <w:szCs w:val="16"/>
          <w:lang w:val="en-US"/>
        </w:rPr>
        <w:t>soul and</w:t>
      </w:r>
      <w:r w:rsidRPr="009067B1">
        <w:rPr>
          <w:rFonts w:ascii="Verdana" w:eastAsia="Times New Roman" w:hAnsi="Verdana" w:cs="Times New Roman"/>
          <w:sz w:val="16"/>
          <w:szCs w:val="16"/>
          <w:lang w:val="en-US"/>
        </w:rPr>
        <w:t xml:space="preserve"> shall be satisfied" (Isa. 53:10-11). By his one great sacrifice at Calvary the Lord Jesus Christ has fully satisfied the law and justice of God for us. By the shedding of his blood he has put away all the sins of all who ever believe on him for all eternity. By his substitutionary atonement the Son of God has justified and pardoned all of God's elect, securing their repentance, faith, and eternal salvation. Not one soul for whom Christ shed his blood sh</w:t>
      </w:r>
      <w:r w:rsidR="00204587">
        <w:rPr>
          <w:rFonts w:ascii="Verdana" w:eastAsia="Times New Roman" w:hAnsi="Verdana" w:cs="Times New Roman"/>
          <w:sz w:val="16"/>
          <w:szCs w:val="16"/>
          <w:lang w:val="en-US"/>
        </w:rPr>
        <w:t xml:space="preserve">all ever perish. </w:t>
      </w:r>
    </w:p>
    <w:tbl>
      <w:tblPr>
        <w:tblW w:w="0" w:type="auto"/>
        <w:jc w:val="center"/>
        <w:tblCellSpacing w:w="15" w:type="dxa"/>
        <w:tblCellMar>
          <w:left w:w="0" w:type="dxa"/>
          <w:right w:w="0" w:type="dxa"/>
        </w:tblCellMar>
        <w:tblLook w:val="04A0" w:firstRow="1" w:lastRow="0" w:firstColumn="1" w:lastColumn="0" w:noHBand="0" w:noVBand="1"/>
      </w:tblPr>
      <w:tblGrid>
        <w:gridCol w:w="3003"/>
      </w:tblGrid>
      <w:tr w:rsidR="009067B1" w:rsidRPr="009067B1" w:rsidTr="009067B1">
        <w:trPr>
          <w:tblCellSpacing w:w="15" w:type="dxa"/>
          <w:jc w:val="center"/>
        </w:trPr>
        <w:tc>
          <w:tcPr>
            <w:tcW w:w="0" w:type="auto"/>
            <w:tcMar>
              <w:top w:w="15" w:type="dxa"/>
              <w:left w:w="15" w:type="dxa"/>
              <w:bottom w:w="15" w:type="dxa"/>
              <w:right w:w="15" w:type="dxa"/>
            </w:tcMar>
            <w:vAlign w:val="center"/>
            <w:hideMark/>
          </w:tcPr>
          <w:p w:rsidR="009067B1" w:rsidRPr="009067B1" w:rsidRDefault="009067B1" w:rsidP="009067B1">
            <w:pPr>
              <w:spacing w:after="0" w:line="240" w:lineRule="auto"/>
              <w:rPr>
                <w:rFonts w:ascii="Verdana" w:eastAsia="Times New Roman" w:hAnsi="Verdana" w:cs="Times New Roman"/>
                <w:sz w:val="16"/>
                <w:szCs w:val="16"/>
                <w:lang w:val="en-US"/>
              </w:rPr>
            </w:pPr>
            <w:r w:rsidRPr="009067B1">
              <w:rPr>
                <w:rFonts w:ascii="Verdana" w:eastAsia="Times New Roman" w:hAnsi="Verdana" w:cs="Times New Roman"/>
                <w:sz w:val="16"/>
                <w:szCs w:val="16"/>
                <w:lang w:val="en-US"/>
              </w:rPr>
              <w:t xml:space="preserve">Payment God cannot twice </w:t>
            </w:r>
            <w:r w:rsidR="006C2C4E" w:rsidRPr="009067B1">
              <w:rPr>
                <w:rFonts w:ascii="Verdana" w:eastAsia="Times New Roman" w:hAnsi="Verdana" w:cs="Times New Roman"/>
                <w:sz w:val="16"/>
                <w:szCs w:val="16"/>
                <w:lang w:val="en-US"/>
              </w:rPr>
              <w:t>demand</w:t>
            </w:r>
            <w:r w:rsidRPr="009067B1">
              <w:rPr>
                <w:rFonts w:ascii="Verdana" w:eastAsia="Times New Roman" w:hAnsi="Verdana" w:cs="Times New Roman"/>
                <w:sz w:val="16"/>
                <w:szCs w:val="16"/>
                <w:lang w:val="en-US"/>
              </w:rPr>
              <w:t>,</w:t>
            </w:r>
            <w:r w:rsidRPr="009067B1">
              <w:rPr>
                <w:rFonts w:ascii="Verdana" w:eastAsia="Times New Roman" w:hAnsi="Verdana" w:cs="Times New Roman"/>
                <w:sz w:val="16"/>
                <w:szCs w:val="16"/>
                <w:lang w:val="en-US"/>
              </w:rPr>
              <w:br/>
              <w:t>First at my bleeding Surety's hand,</w:t>
            </w:r>
            <w:r w:rsidRPr="009067B1">
              <w:rPr>
                <w:rFonts w:ascii="Verdana" w:eastAsia="Times New Roman" w:hAnsi="Verdana" w:cs="Times New Roman"/>
                <w:sz w:val="16"/>
                <w:szCs w:val="16"/>
                <w:lang w:val="en-US"/>
              </w:rPr>
              <w:br/>
              <w:t>And then again at mine.</w:t>
            </w:r>
            <w:r w:rsidRPr="009067B1">
              <w:rPr>
                <w:rFonts w:ascii="Verdana" w:eastAsia="Times New Roman" w:hAnsi="Verdana" w:cs="Times New Roman"/>
                <w:sz w:val="16"/>
                <w:szCs w:val="16"/>
                <w:lang w:val="en-US"/>
              </w:rPr>
              <w:br/>
            </w:r>
          </w:p>
        </w:tc>
      </w:tr>
    </w:tbl>
    <w:p w:rsidR="009067B1" w:rsidRPr="009067B1" w:rsidRDefault="009067B1" w:rsidP="009067B1">
      <w:pPr>
        <w:spacing w:before="100" w:beforeAutospacing="1" w:after="100" w:afterAutospacing="1" w:line="240" w:lineRule="auto"/>
        <w:rPr>
          <w:rFonts w:ascii="Verdana" w:eastAsia="Times New Roman" w:hAnsi="Verdana" w:cs="Times New Roman"/>
          <w:sz w:val="16"/>
          <w:szCs w:val="16"/>
        </w:rPr>
      </w:pPr>
      <w:r w:rsidRPr="009067B1">
        <w:rPr>
          <w:rFonts w:ascii="Verdana" w:eastAsia="Times New Roman" w:hAnsi="Verdana" w:cs="Times New Roman"/>
          <w:sz w:val="16"/>
          <w:szCs w:val="16"/>
          <w:lang w:val="en-US"/>
        </w:rPr>
        <w:t xml:space="preserve">Today, he reigns in heaven with sovereign, universal power, accomplishing the salvation of all those for whom he died. "Thou hast given him power over all flesh, that he should give eternal life to as many as thou </w:t>
      </w:r>
      <w:r w:rsidR="00BA421E">
        <w:rPr>
          <w:rFonts w:ascii="Verdana" w:eastAsia="Times New Roman" w:hAnsi="Verdana" w:cs="Times New Roman"/>
          <w:sz w:val="16"/>
          <w:szCs w:val="16"/>
          <w:lang w:val="en-US"/>
        </w:rPr>
        <w:t>hast given him" (John 17:2). O</w:t>
      </w:r>
      <w:r w:rsidRPr="009067B1">
        <w:rPr>
          <w:rFonts w:ascii="Verdana" w:eastAsia="Times New Roman" w:hAnsi="Verdana" w:cs="Times New Roman"/>
          <w:sz w:val="16"/>
          <w:szCs w:val="16"/>
          <w:lang w:val="en-US"/>
        </w:rPr>
        <w:t xml:space="preserve">ur souls are safe and secure in the hands of Christ, our Almighty Savior. He is able to save all who come to God by him. If you will come to Christ in simple faith, trusting him alone, he will save you. </w:t>
      </w:r>
      <w:r w:rsidRPr="009067B1">
        <w:rPr>
          <w:rFonts w:ascii="Verdana" w:eastAsia="Times New Roman" w:hAnsi="Verdana" w:cs="Times New Roman"/>
          <w:sz w:val="16"/>
          <w:szCs w:val="16"/>
        </w:rPr>
        <w:t xml:space="preserve">Will </w:t>
      </w:r>
      <w:proofErr w:type="spellStart"/>
      <w:r w:rsidRPr="009067B1">
        <w:rPr>
          <w:rFonts w:ascii="Verdana" w:eastAsia="Times New Roman" w:hAnsi="Verdana" w:cs="Times New Roman"/>
          <w:sz w:val="16"/>
          <w:szCs w:val="16"/>
        </w:rPr>
        <w:t>you</w:t>
      </w:r>
      <w:proofErr w:type="spellEnd"/>
      <w:r w:rsidRPr="009067B1">
        <w:rPr>
          <w:rFonts w:ascii="Verdana" w:eastAsia="Times New Roman" w:hAnsi="Verdana" w:cs="Times New Roman"/>
          <w:sz w:val="16"/>
          <w:szCs w:val="16"/>
        </w:rPr>
        <w:t xml:space="preserve"> </w:t>
      </w:r>
      <w:proofErr w:type="spellStart"/>
      <w:r w:rsidRPr="009067B1">
        <w:rPr>
          <w:rFonts w:ascii="Verdana" w:eastAsia="Times New Roman" w:hAnsi="Verdana" w:cs="Times New Roman"/>
          <w:sz w:val="16"/>
          <w:szCs w:val="16"/>
        </w:rPr>
        <w:t>trust</w:t>
      </w:r>
      <w:proofErr w:type="spellEnd"/>
      <w:r w:rsidRPr="009067B1">
        <w:rPr>
          <w:rFonts w:ascii="Verdana" w:eastAsia="Times New Roman" w:hAnsi="Verdana" w:cs="Times New Roman"/>
          <w:sz w:val="16"/>
          <w:szCs w:val="16"/>
        </w:rPr>
        <w:t xml:space="preserve"> him? </w:t>
      </w:r>
    </w:p>
    <w:p w:rsidR="00EE63CE" w:rsidRPr="00945B28" w:rsidRDefault="00831968" w:rsidP="005247BE">
      <w:pPr>
        <w:spacing w:before="100" w:beforeAutospacing="1" w:after="100" w:afterAutospacing="1" w:line="240" w:lineRule="auto"/>
        <w:rPr>
          <w:rFonts w:ascii="Verdana" w:eastAsia="Times New Roman" w:hAnsi="Verdana" w:cs="Times New Roman"/>
          <w:sz w:val="16"/>
          <w:szCs w:val="16"/>
        </w:rPr>
      </w:pPr>
      <w:r w:rsidRPr="00945B28">
        <w:rPr>
          <w:rFonts w:ascii="Verdana" w:eastAsia="Times New Roman" w:hAnsi="Verdana" w:cs="Times New Roman"/>
          <w:sz w:val="16"/>
          <w:szCs w:val="16"/>
        </w:rPr>
        <w:t>Don Fortner</w:t>
      </w:r>
    </w:p>
    <w:p w:rsidR="00EE63CE" w:rsidRPr="009067B1" w:rsidRDefault="00EE63CE" w:rsidP="005247BE">
      <w:pPr>
        <w:spacing w:before="100" w:beforeAutospacing="1" w:after="100" w:afterAutospacing="1" w:line="240" w:lineRule="auto"/>
        <w:rPr>
          <w:rFonts w:ascii="Verdana" w:eastAsia="Times New Roman" w:hAnsi="Verdana" w:cs="Times New Roman"/>
          <w:sz w:val="15"/>
          <w:szCs w:val="15"/>
        </w:rPr>
      </w:pPr>
    </w:p>
    <w:p w:rsidR="00EE63CE" w:rsidRDefault="005D3321" w:rsidP="005247BE">
      <w:pPr>
        <w:spacing w:before="100" w:beforeAutospacing="1" w:after="100" w:afterAutospacing="1" w:line="240" w:lineRule="auto"/>
        <w:rPr>
          <w:rFonts w:ascii="Verdana" w:hAnsi="Verdana" w:cs="Arial"/>
          <w:sz w:val="16"/>
          <w:szCs w:val="16"/>
          <w:lang w:val="pt-PT"/>
        </w:rPr>
      </w:pPr>
      <w:r w:rsidRPr="005D3321">
        <w:rPr>
          <w:rFonts w:ascii="Verdana" w:hAnsi="Verdana" w:cs="Arial"/>
          <w:sz w:val="16"/>
          <w:szCs w:val="16"/>
          <w:lang w:val="pt-PT"/>
        </w:rPr>
        <w:t xml:space="preserve">É possível que o Senhor </w:t>
      </w:r>
      <w:r w:rsidR="00930435">
        <w:rPr>
          <w:rFonts w:ascii="Verdana" w:hAnsi="Verdana" w:cs="Arial"/>
          <w:sz w:val="16"/>
          <w:szCs w:val="16"/>
          <w:lang w:val="pt-PT"/>
        </w:rPr>
        <w:t>Jesus Cristo tenha falhado em sua obra</w:t>
      </w:r>
      <w:r w:rsidRPr="005D3321">
        <w:rPr>
          <w:rFonts w:ascii="Verdana" w:hAnsi="Verdana" w:cs="Arial"/>
          <w:sz w:val="16"/>
          <w:szCs w:val="16"/>
          <w:lang w:val="pt-PT"/>
        </w:rPr>
        <w:t>? A maioria das pessoas pensa</w:t>
      </w:r>
      <w:r w:rsidR="00930435">
        <w:rPr>
          <w:rFonts w:ascii="Verdana" w:hAnsi="Verdana" w:cs="Arial"/>
          <w:sz w:val="16"/>
          <w:szCs w:val="16"/>
          <w:lang w:val="pt-PT"/>
        </w:rPr>
        <w:t>m que ele falhou</w:t>
      </w:r>
      <w:r w:rsidRPr="005D3321">
        <w:rPr>
          <w:rFonts w:ascii="Verdana" w:hAnsi="Verdana" w:cs="Arial"/>
          <w:sz w:val="16"/>
          <w:szCs w:val="16"/>
          <w:lang w:val="pt-PT"/>
        </w:rPr>
        <w:t>. A maioria dos pregadores diz</w:t>
      </w:r>
      <w:r w:rsidR="00930435">
        <w:rPr>
          <w:rFonts w:ascii="Verdana" w:hAnsi="Verdana" w:cs="Arial"/>
          <w:sz w:val="16"/>
          <w:szCs w:val="16"/>
          <w:lang w:val="pt-PT"/>
        </w:rPr>
        <w:t>em que ele falhou</w:t>
      </w:r>
      <w:r w:rsidRPr="005D3321">
        <w:rPr>
          <w:rFonts w:ascii="Verdana" w:hAnsi="Verdana" w:cs="Arial"/>
          <w:sz w:val="16"/>
          <w:szCs w:val="16"/>
          <w:lang w:val="pt-PT"/>
        </w:rPr>
        <w:t>. Somos informados de que o Senhor Jesus Cristo sofreu e morreu no Calvário por todos os homens, para redimir todas as pessoa</w:t>
      </w:r>
      <w:r w:rsidR="00930435">
        <w:rPr>
          <w:rFonts w:ascii="Verdana" w:hAnsi="Verdana" w:cs="Arial"/>
          <w:sz w:val="16"/>
          <w:szCs w:val="16"/>
          <w:lang w:val="pt-PT"/>
        </w:rPr>
        <w:t xml:space="preserve">s do mundo. No entanto, nem todos os homens </w:t>
      </w:r>
      <w:r w:rsidRPr="005D3321">
        <w:rPr>
          <w:rFonts w:ascii="Verdana" w:hAnsi="Verdana" w:cs="Arial"/>
          <w:sz w:val="16"/>
          <w:szCs w:val="16"/>
          <w:lang w:val="pt-PT"/>
        </w:rPr>
        <w:t xml:space="preserve">são redimidos. Somos informados de que Cristo fez tudo o que pode para salvar todos os homens. No entanto, </w:t>
      </w:r>
      <w:r w:rsidR="00930435">
        <w:rPr>
          <w:rFonts w:ascii="Verdana" w:hAnsi="Verdana" w:cs="Arial"/>
          <w:sz w:val="16"/>
          <w:szCs w:val="16"/>
          <w:lang w:val="pt-PT"/>
        </w:rPr>
        <w:t xml:space="preserve">nem todos os homens </w:t>
      </w:r>
      <w:r w:rsidRPr="005D3321">
        <w:rPr>
          <w:rFonts w:ascii="Verdana" w:hAnsi="Verdana" w:cs="Arial"/>
          <w:sz w:val="16"/>
          <w:szCs w:val="16"/>
          <w:lang w:val="pt-PT"/>
        </w:rPr>
        <w:t>são salvos. Nos é dito que o Senhor Jesus quer salvar a todos. No entanto, exis</w:t>
      </w:r>
      <w:r w:rsidR="00930435">
        <w:rPr>
          <w:rFonts w:ascii="Verdana" w:hAnsi="Verdana" w:cs="Arial"/>
          <w:sz w:val="16"/>
          <w:szCs w:val="16"/>
          <w:lang w:val="pt-PT"/>
        </w:rPr>
        <w:t>tem multidões no inferno. Opinioes</w:t>
      </w:r>
      <w:r w:rsidRPr="005D3321">
        <w:rPr>
          <w:rFonts w:ascii="Verdana" w:hAnsi="Verdana" w:cs="Arial"/>
          <w:sz w:val="16"/>
          <w:szCs w:val="16"/>
          <w:lang w:val="pt-PT"/>
        </w:rPr>
        <w:t xml:space="preserve"> como essas tornam o Filho de Deus um fracasso em sua obra e isso simplesmente não pode ser.</w:t>
      </w:r>
    </w:p>
    <w:p w:rsidR="005D3321" w:rsidRDefault="005D3321" w:rsidP="005247BE">
      <w:pPr>
        <w:spacing w:before="100" w:beforeAutospacing="1" w:after="100" w:afterAutospacing="1" w:line="240" w:lineRule="auto"/>
        <w:rPr>
          <w:rFonts w:ascii="Verdana" w:hAnsi="Verdana" w:cs="Arial"/>
          <w:sz w:val="16"/>
          <w:szCs w:val="16"/>
          <w:lang w:val="pt-PT"/>
        </w:rPr>
      </w:pPr>
      <w:r w:rsidRPr="005D3321">
        <w:rPr>
          <w:rFonts w:ascii="Verdana" w:hAnsi="Verdana" w:cs="Arial"/>
          <w:sz w:val="16"/>
          <w:szCs w:val="16"/>
          <w:lang w:val="pt-PT"/>
        </w:rPr>
        <w:t>Cristo não morreu no Calvário por todos. Ele disse: "Eu dou a minha vida pelas ovelhas" (João 10:15). Então ele se voltou para os fariseus incrédulos e disse: "Não credes, porque não sois das minhas ovelhas" (João 10:26). O Filho de Deus não está tentando salvar a todos no mundo. Ele não é um homem com fraquezas e limitações. Ele é o Deus todo-poderoso. Tudo o que ele tenta fazer, ele realiza. Está escrito: "Ele não falhará!" (Isaías 42: 4)</w:t>
      </w:r>
      <w:r w:rsidR="00D14A32">
        <w:rPr>
          <w:rFonts w:ascii="Verdana" w:hAnsi="Verdana" w:cs="Arial"/>
          <w:sz w:val="16"/>
          <w:szCs w:val="16"/>
          <w:lang w:val="pt-PT"/>
        </w:rPr>
        <w:t>.</w:t>
      </w:r>
      <w:r w:rsidRPr="005D3321">
        <w:rPr>
          <w:rFonts w:ascii="Verdana" w:hAnsi="Verdana" w:cs="Arial"/>
          <w:sz w:val="16"/>
          <w:szCs w:val="16"/>
          <w:lang w:val="pt-PT"/>
        </w:rPr>
        <w:t xml:space="preserve"> Nem os poderes do inferno nem as vontades dos homens podem impedir que o Senhor Jesus Cristo realize seu trabalho. Ele salvará todo o seu povo. O Senhor Jesus Cristo não está orando e intercedendo por todos os homens no céu. Suas orações de intercessão são para seus próprios eleitos, as pessoas por quem ele morreu, as pessoas que ele está determinado a salvar. É assim que ele ora: "Eu oro por eles: não rogo pelo mundo, mas por aqueles que me deste; porque são teus ... nem peço eu só por estes, mas também por aqueles que crerem </w:t>
      </w:r>
      <w:r w:rsidR="00D14A32">
        <w:rPr>
          <w:rFonts w:ascii="Verdana" w:hAnsi="Verdana" w:cs="Arial"/>
          <w:sz w:val="16"/>
          <w:szCs w:val="16"/>
          <w:lang w:val="pt-PT"/>
        </w:rPr>
        <w:t>em mim</w:t>
      </w:r>
      <w:r w:rsidRPr="005D3321">
        <w:rPr>
          <w:rFonts w:ascii="Verdana" w:hAnsi="Verdana" w:cs="Arial"/>
          <w:sz w:val="16"/>
          <w:szCs w:val="16"/>
          <w:lang w:val="pt-PT"/>
        </w:rPr>
        <w:t xml:space="preserve"> "(João 17: 9, 20). Agora, se o Senhor Jesus Cristo se recusou a orar por alguns homens, você acha que ele morreria para salvá-los, sabendo que eles não seriam salvos? </w:t>
      </w:r>
      <w:r w:rsidR="00D14A32">
        <w:rPr>
          <w:rFonts w:ascii="Verdana" w:hAnsi="Verdana" w:cs="Arial"/>
          <w:sz w:val="16"/>
          <w:szCs w:val="16"/>
          <w:lang w:val="pt-PT"/>
        </w:rPr>
        <w:t>Pense nisso</w:t>
      </w:r>
      <w:r w:rsidRPr="005D3321">
        <w:rPr>
          <w:rFonts w:ascii="Verdana" w:hAnsi="Verdana" w:cs="Arial"/>
          <w:sz w:val="16"/>
          <w:szCs w:val="16"/>
          <w:lang w:val="pt-PT"/>
        </w:rPr>
        <w:t>!</w:t>
      </w:r>
    </w:p>
    <w:p w:rsidR="005D3321" w:rsidRPr="005D3321" w:rsidRDefault="005D3321" w:rsidP="005247BE">
      <w:pPr>
        <w:spacing w:before="100" w:beforeAutospacing="1" w:after="100" w:afterAutospacing="1" w:line="240" w:lineRule="auto"/>
        <w:rPr>
          <w:rFonts w:ascii="Verdana" w:eastAsia="Times New Roman" w:hAnsi="Verdana" w:cs="Times New Roman"/>
          <w:sz w:val="16"/>
          <w:szCs w:val="16"/>
        </w:rPr>
      </w:pPr>
      <w:r w:rsidRPr="005D3321">
        <w:rPr>
          <w:rFonts w:ascii="Verdana" w:hAnsi="Verdana" w:cs="Arial"/>
          <w:color w:val="222222"/>
          <w:sz w:val="16"/>
          <w:szCs w:val="16"/>
          <w:lang w:val="pt-PT"/>
        </w:rPr>
        <w:t>Nosso Senhor Jesus Cristo é um Salvador onipotente, todo-suficiente. Ele é o Leão da tribo de Judá. Ele deve prevalecer. Ele não pode ser derrotado. Tudo o que nosso Senhor veio fazer, ele fez. Tudo o que ele pretende realizar deve ser realizado. As escrituras são enfaticamente claras. "Agradou-se o Senhor feri-lo; ele o pôs na tristeza; quando fizeres a sua alma em oferta pelo pecado, verá a sua posteridade, prolongará os seus dias, e o prazer do Senhor prosperará na sua mão." Ele verá do trabalho de sua alma e ficará satisfeito "(Is 53: 10-11). Por seu grande sacrifício no Calvário, o Senhor Jesus Cristo satisfez plenamente a lei e a justiça de Deus para nós. Pelo derrama</w:t>
      </w:r>
      <w:r w:rsidR="00D14A32">
        <w:rPr>
          <w:rFonts w:ascii="Verdana" w:hAnsi="Verdana" w:cs="Arial"/>
          <w:color w:val="222222"/>
          <w:sz w:val="16"/>
          <w:szCs w:val="16"/>
          <w:lang w:val="pt-PT"/>
        </w:rPr>
        <w:t>mento de seu sangue, ele retirou</w:t>
      </w:r>
      <w:r w:rsidRPr="005D3321">
        <w:rPr>
          <w:rFonts w:ascii="Verdana" w:hAnsi="Verdana" w:cs="Arial"/>
          <w:color w:val="222222"/>
          <w:sz w:val="16"/>
          <w:szCs w:val="16"/>
          <w:lang w:val="pt-PT"/>
        </w:rPr>
        <w:t xml:space="preserve"> todos os pecados de todos os que crêem nele por toda a eternidade. Por sua expiação substitutiva, o Filho de Deus justificou e perdoou todos os eleitos de Deus, assegurando seu arrependimento, fé e salvação eterna. Nenhuma alma por quem Cristo derramou seu sangue perecerá. </w:t>
      </w:r>
    </w:p>
    <w:p w:rsidR="00EE63CE" w:rsidRDefault="003245BB" w:rsidP="00204587">
      <w:pPr>
        <w:spacing w:before="100" w:beforeAutospacing="1" w:after="0" w:line="240" w:lineRule="auto"/>
        <w:rPr>
          <w:rFonts w:ascii="Verdana" w:eastAsia="Times New Roman" w:hAnsi="Verdana" w:cs="Times New Roman"/>
          <w:sz w:val="16"/>
          <w:szCs w:val="16"/>
        </w:rPr>
      </w:pPr>
      <w:r w:rsidRPr="003245BB">
        <w:rPr>
          <w:rFonts w:ascii="Verdana" w:hAnsi="Verdana" w:cs="Arial"/>
          <w:color w:val="222222"/>
          <w:sz w:val="16"/>
          <w:szCs w:val="16"/>
          <w:lang w:val="pt-PT"/>
        </w:rPr>
        <w:t>Pagamento que Deus não po</w:t>
      </w:r>
      <w:r w:rsidR="00204587">
        <w:rPr>
          <w:rFonts w:ascii="Verdana" w:hAnsi="Verdana" w:cs="Arial"/>
          <w:color w:val="222222"/>
          <w:sz w:val="16"/>
          <w:szCs w:val="16"/>
          <w:lang w:val="pt-PT"/>
        </w:rPr>
        <w:t>de exigir duas vezes</w:t>
      </w:r>
      <w:r w:rsidR="00204587">
        <w:rPr>
          <w:rFonts w:ascii="Verdana" w:hAnsi="Verdana" w:cs="Arial"/>
          <w:color w:val="222222"/>
          <w:sz w:val="16"/>
          <w:szCs w:val="16"/>
          <w:lang w:val="pt-PT"/>
        </w:rPr>
        <w:br/>
        <w:t>Primeiro no</w:t>
      </w:r>
      <w:r w:rsidRPr="003245BB">
        <w:rPr>
          <w:rFonts w:ascii="Verdana" w:hAnsi="Verdana" w:cs="Arial"/>
          <w:color w:val="222222"/>
          <w:sz w:val="16"/>
          <w:szCs w:val="16"/>
          <w:lang w:val="pt-PT"/>
        </w:rPr>
        <w:t xml:space="preserve"> </w:t>
      </w:r>
      <w:r w:rsidR="00204587" w:rsidRPr="003245BB">
        <w:rPr>
          <w:rFonts w:ascii="Verdana" w:hAnsi="Verdana" w:cs="Arial"/>
          <w:color w:val="222222"/>
          <w:sz w:val="16"/>
          <w:szCs w:val="16"/>
          <w:lang w:val="pt-PT"/>
        </w:rPr>
        <w:t>sangramento</w:t>
      </w:r>
      <w:r w:rsidR="00204587" w:rsidRPr="003245BB">
        <w:rPr>
          <w:rFonts w:ascii="Verdana" w:hAnsi="Verdana" w:cs="Arial"/>
          <w:color w:val="222222"/>
          <w:sz w:val="16"/>
          <w:szCs w:val="16"/>
          <w:lang w:val="pt-PT"/>
        </w:rPr>
        <w:t xml:space="preserve"> </w:t>
      </w:r>
      <w:r w:rsidR="00204587">
        <w:rPr>
          <w:rFonts w:ascii="Verdana" w:hAnsi="Verdana" w:cs="Arial"/>
          <w:color w:val="222222"/>
          <w:sz w:val="16"/>
          <w:szCs w:val="16"/>
          <w:lang w:val="pt-PT"/>
        </w:rPr>
        <w:t>da mão de meu Salvador,</w:t>
      </w:r>
      <w:r w:rsidR="00204587">
        <w:rPr>
          <w:rFonts w:ascii="Verdana" w:hAnsi="Verdana" w:cs="Arial"/>
          <w:color w:val="222222"/>
          <w:sz w:val="16"/>
          <w:szCs w:val="16"/>
          <w:lang w:val="pt-PT"/>
        </w:rPr>
        <w:br/>
        <w:t>E então novamente na minha</w:t>
      </w:r>
      <w:r w:rsidRPr="003245BB">
        <w:rPr>
          <w:rFonts w:ascii="Verdana" w:hAnsi="Verdana" w:cs="Arial"/>
          <w:color w:val="222222"/>
          <w:sz w:val="16"/>
          <w:szCs w:val="16"/>
          <w:lang w:val="pt-PT"/>
        </w:rPr>
        <w:t>.</w:t>
      </w:r>
      <w:r w:rsidRPr="009067B1">
        <w:rPr>
          <w:rFonts w:ascii="Verdana" w:eastAsia="Times New Roman" w:hAnsi="Verdana" w:cs="Times New Roman"/>
          <w:sz w:val="16"/>
          <w:szCs w:val="16"/>
        </w:rPr>
        <w:br/>
      </w:r>
    </w:p>
    <w:p w:rsidR="003245BB" w:rsidRDefault="003245BB" w:rsidP="003245BB">
      <w:pPr>
        <w:spacing w:after="0" w:line="240" w:lineRule="auto"/>
        <w:rPr>
          <w:rFonts w:ascii="Verdana" w:hAnsi="Verdana" w:cs="Arial"/>
          <w:color w:val="222222"/>
          <w:sz w:val="16"/>
          <w:szCs w:val="16"/>
          <w:lang w:val="pt-PT"/>
        </w:rPr>
      </w:pPr>
      <w:r w:rsidRPr="003245BB">
        <w:rPr>
          <w:rFonts w:ascii="Verdana" w:hAnsi="Verdana" w:cs="Arial"/>
          <w:color w:val="222222"/>
          <w:sz w:val="16"/>
          <w:szCs w:val="16"/>
          <w:lang w:val="pt-PT"/>
        </w:rPr>
        <w:t>Hoje, ele reina no céu com poder universal e soberano, realizando a salvação de todos aqueles por quem ele morreu. "Deste-lhe poder sobre toda a carne, para dar a vida eterna a todos quantos lhe deste</w:t>
      </w:r>
      <w:r w:rsidR="000C3ED5">
        <w:rPr>
          <w:rFonts w:ascii="Verdana" w:hAnsi="Verdana" w:cs="Arial"/>
          <w:color w:val="222222"/>
          <w:sz w:val="16"/>
          <w:szCs w:val="16"/>
          <w:lang w:val="pt-PT"/>
        </w:rPr>
        <w:t>s</w:t>
      </w:r>
      <w:r w:rsidRPr="003245BB">
        <w:rPr>
          <w:rFonts w:ascii="Verdana" w:hAnsi="Verdana" w:cs="Arial"/>
          <w:color w:val="222222"/>
          <w:sz w:val="16"/>
          <w:szCs w:val="16"/>
          <w:lang w:val="pt-PT"/>
        </w:rPr>
        <w:t xml:space="preserve">" (João 17: 2). Nossas almas estão seguras e seguras nas mãos de Cristo, nosso Salvador Todo-Poderoso. Ele é capaz de salvar todos os que vêm a Deus por ele. Se você vier a Cristo </w:t>
      </w:r>
      <w:r w:rsidR="000C3ED5">
        <w:rPr>
          <w:rFonts w:ascii="Verdana" w:hAnsi="Verdana" w:cs="Arial"/>
          <w:color w:val="222222"/>
          <w:sz w:val="16"/>
          <w:szCs w:val="16"/>
          <w:lang w:val="pt-PT"/>
        </w:rPr>
        <w:t>simplesmente com fé</w:t>
      </w:r>
      <w:r w:rsidRPr="003245BB">
        <w:rPr>
          <w:rFonts w:ascii="Verdana" w:hAnsi="Verdana" w:cs="Arial"/>
          <w:color w:val="222222"/>
          <w:sz w:val="16"/>
          <w:szCs w:val="16"/>
          <w:lang w:val="pt-PT"/>
        </w:rPr>
        <w:t xml:space="preserve">, confiando somente nele, ele </w:t>
      </w:r>
      <w:r w:rsidR="000C3ED5">
        <w:rPr>
          <w:rFonts w:ascii="Verdana" w:hAnsi="Verdana" w:cs="Arial"/>
          <w:color w:val="222222"/>
          <w:sz w:val="16"/>
          <w:szCs w:val="16"/>
          <w:lang w:val="pt-PT"/>
        </w:rPr>
        <w:t>te salvará. Você confiar</w:t>
      </w:r>
      <w:r w:rsidR="000C3ED5" w:rsidRPr="005D3321">
        <w:rPr>
          <w:rFonts w:ascii="Verdana" w:hAnsi="Verdana" w:cs="Arial"/>
          <w:sz w:val="16"/>
          <w:szCs w:val="16"/>
          <w:lang w:val="pt-PT"/>
        </w:rPr>
        <w:t>á</w:t>
      </w:r>
      <w:bookmarkStart w:id="0" w:name="_GoBack"/>
      <w:bookmarkEnd w:id="0"/>
      <w:r w:rsidRPr="003245BB">
        <w:rPr>
          <w:rFonts w:ascii="Verdana" w:hAnsi="Verdana" w:cs="Arial"/>
          <w:color w:val="222222"/>
          <w:sz w:val="16"/>
          <w:szCs w:val="16"/>
          <w:lang w:val="pt-PT"/>
        </w:rPr>
        <w:t xml:space="preserve"> nele?</w:t>
      </w:r>
    </w:p>
    <w:p w:rsidR="003245BB" w:rsidRPr="003245BB" w:rsidRDefault="003245BB" w:rsidP="003245BB">
      <w:pPr>
        <w:spacing w:after="0" w:line="240" w:lineRule="auto"/>
        <w:rPr>
          <w:rFonts w:ascii="Verdana" w:eastAsia="Times New Roman" w:hAnsi="Verdana" w:cs="Times New Roman"/>
          <w:sz w:val="16"/>
          <w:szCs w:val="16"/>
        </w:rPr>
      </w:pPr>
      <w:r w:rsidRPr="003245BB">
        <w:rPr>
          <w:rFonts w:ascii="Verdana" w:hAnsi="Verdana" w:cs="Arial"/>
          <w:color w:val="222222"/>
          <w:sz w:val="16"/>
          <w:szCs w:val="16"/>
          <w:lang w:val="pt-PT"/>
        </w:rPr>
        <w:br/>
        <w:t>Don Fortner</w:t>
      </w:r>
    </w:p>
    <w:sectPr w:rsidR="003245BB" w:rsidRPr="003245BB" w:rsidSect="00EE63CE">
      <w:headerReference w:type="default" r:id="rId6"/>
      <w:footerReference w:type="default" r:id="rId7"/>
      <w:type w:val="continuous"/>
      <w:pgSz w:w="12240" w:h="15840"/>
      <w:pgMar w:top="495" w:right="720" w:bottom="720" w:left="720" w:header="720" w:footer="255" w:gutter="0"/>
      <w:cols w:num="2" w:sep="1"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7F1" w:rsidRDefault="000B27F1" w:rsidP="000B27F1">
      <w:pPr>
        <w:spacing w:after="0" w:line="240" w:lineRule="auto"/>
      </w:pPr>
      <w:r>
        <w:separator/>
      </w:r>
    </w:p>
  </w:endnote>
  <w:endnote w:type="continuationSeparator" w:id="0">
    <w:p w:rsidR="000B27F1" w:rsidRDefault="000B27F1" w:rsidP="000B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1790317515"/>
      <w:docPartObj>
        <w:docPartGallery w:val="Page Numbers (Bottom of Page)"/>
        <w:docPartUnique/>
      </w:docPartObj>
    </w:sdtPr>
    <w:sdtEndPr>
      <w:rPr>
        <w:color w:val="7F7F7F" w:themeColor="background1" w:themeShade="7F"/>
        <w:spacing w:val="60"/>
      </w:rPr>
    </w:sdtEndPr>
    <w:sdtContent>
      <w:p w:rsidR="00DE333D" w:rsidRPr="00DE333D" w:rsidRDefault="00DE333D">
        <w:pPr>
          <w:pStyle w:val="Footer"/>
          <w:pBdr>
            <w:top w:val="single" w:sz="4" w:space="1" w:color="D9D9D9" w:themeColor="background1" w:themeShade="D9"/>
          </w:pBdr>
          <w:jc w:val="right"/>
          <w:rPr>
            <w:rFonts w:ascii="Verdana" w:hAnsi="Verdana"/>
            <w:sz w:val="16"/>
            <w:szCs w:val="16"/>
          </w:rPr>
        </w:pPr>
        <w:r w:rsidRPr="00DE333D">
          <w:rPr>
            <w:rFonts w:ascii="Verdana" w:hAnsi="Verdana"/>
            <w:sz w:val="16"/>
            <w:szCs w:val="16"/>
          </w:rPr>
          <w:fldChar w:fldCharType="begin"/>
        </w:r>
        <w:r w:rsidRPr="00DE333D">
          <w:rPr>
            <w:rFonts w:ascii="Verdana" w:hAnsi="Verdana"/>
            <w:sz w:val="16"/>
            <w:szCs w:val="16"/>
          </w:rPr>
          <w:instrText xml:space="preserve"> PAGE   \* MERGEFORMAT </w:instrText>
        </w:r>
        <w:r w:rsidRPr="00DE333D">
          <w:rPr>
            <w:rFonts w:ascii="Verdana" w:hAnsi="Verdana"/>
            <w:sz w:val="16"/>
            <w:szCs w:val="16"/>
          </w:rPr>
          <w:fldChar w:fldCharType="separate"/>
        </w:r>
        <w:r w:rsidRPr="00DE333D">
          <w:rPr>
            <w:rFonts w:ascii="Verdana" w:hAnsi="Verdana"/>
            <w:noProof/>
            <w:sz w:val="16"/>
            <w:szCs w:val="16"/>
          </w:rPr>
          <w:t>2</w:t>
        </w:r>
        <w:r w:rsidRPr="00DE333D">
          <w:rPr>
            <w:rFonts w:ascii="Verdana" w:hAnsi="Verdana"/>
            <w:noProof/>
            <w:sz w:val="16"/>
            <w:szCs w:val="16"/>
          </w:rPr>
          <w:fldChar w:fldCharType="end"/>
        </w:r>
        <w:r w:rsidRPr="00DE333D">
          <w:rPr>
            <w:rFonts w:ascii="Verdana" w:hAnsi="Verdana"/>
            <w:sz w:val="16"/>
            <w:szCs w:val="16"/>
          </w:rPr>
          <w:t xml:space="preserve"> | </w:t>
        </w:r>
        <w:r w:rsidRPr="00DE333D">
          <w:rPr>
            <w:rFonts w:ascii="Verdana" w:hAnsi="Verdana"/>
            <w:color w:val="7F7F7F" w:themeColor="background1" w:themeShade="7F"/>
            <w:spacing w:val="60"/>
            <w:sz w:val="16"/>
            <w:szCs w:val="16"/>
          </w:rPr>
          <w:t>Page</w:t>
        </w:r>
      </w:p>
    </w:sdtContent>
  </w:sdt>
  <w:p w:rsidR="00DE333D" w:rsidRPr="00DE333D" w:rsidRDefault="00DE333D">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7F1" w:rsidRDefault="000B27F1" w:rsidP="000B27F1">
      <w:pPr>
        <w:spacing w:after="0" w:line="240" w:lineRule="auto"/>
      </w:pPr>
      <w:r>
        <w:separator/>
      </w:r>
    </w:p>
  </w:footnote>
  <w:footnote w:type="continuationSeparator" w:id="0">
    <w:p w:rsidR="000B27F1" w:rsidRDefault="000B27F1" w:rsidP="000B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F1" w:rsidRPr="00DE333D" w:rsidRDefault="00945B28">
    <w:pPr>
      <w:pStyle w:val="Header"/>
      <w:rPr>
        <w:rFonts w:ascii="Verdana" w:hAnsi="Verdana"/>
        <w:b/>
        <w:sz w:val="18"/>
        <w:szCs w:val="18"/>
        <w:lang w:val="en-US"/>
      </w:rPr>
    </w:pPr>
    <w:r>
      <w:rPr>
        <w:rFonts w:ascii="Verdana" w:hAnsi="Verdana"/>
        <w:b/>
        <w:sz w:val="18"/>
        <w:szCs w:val="18"/>
        <w:lang w:val="en-US"/>
      </w:rPr>
      <w:t>Is it Possible that the Lord Jesus Christ Could Have Failed in His Work</w:t>
    </w:r>
    <w:r w:rsidR="00EF3BD8">
      <w:rPr>
        <w:rFonts w:ascii="Verdana" w:hAnsi="Verdana"/>
        <w:b/>
        <w:sz w:val="18"/>
        <w:szCs w:val="18"/>
        <w:lang w:val="en-US"/>
      </w:rPr>
      <w:t>?</w:t>
    </w:r>
  </w:p>
  <w:p w:rsidR="000B27F1" w:rsidRPr="00DE333D" w:rsidRDefault="00BA421E">
    <w:pPr>
      <w:pStyle w:val="Header"/>
      <w:rPr>
        <w:rFonts w:ascii="Verdana" w:hAnsi="Verdana"/>
        <w:b/>
        <w:sz w:val="18"/>
        <w:szCs w:val="18"/>
      </w:rPr>
    </w:pPr>
    <w:r>
      <w:rPr>
        <w:rFonts w:ascii="Verdana" w:hAnsi="Verdana" w:cs="Arial"/>
        <w:b/>
        <w:color w:val="222222"/>
        <w:sz w:val="18"/>
        <w:szCs w:val="18"/>
      </w:rPr>
      <w:t>Será possível</w:t>
    </w:r>
    <w:r w:rsidR="00945B28">
      <w:rPr>
        <w:rFonts w:ascii="Verdana" w:hAnsi="Verdana" w:cs="Arial"/>
        <w:b/>
        <w:color w:val="222222"/>
        <w:sz w:val="18"/>
        <w:szCs w:val="18"/>
      </w:rPr>
      <w:t xml:space="preserve"> que</w:t>
    </w:r>
    <w:r w:rsidR="00930435">
      <w:rPr>
        <w:rFonts w:ascii="Verdana" w:hAnsi="Verdana" w:cs="Arial"/>
        <w:b/>
        <w:color w:val="222222"/>
        <w:sz w:val="18"/>
        <w:szCs w:val="18"/>
      </w:rPr>
      <w:t xml:space="preserve"> o Senhor Jesus Cristo Falhou na</w:t>
    </w:r>
    <w:r w:rsidR="00945B28">
      <w:rPr>
        <w:rFonts w:ascii="Verdana" w:hAnsi="Verdana" w:cs="Arial"/>
        <w:b/>
        <w:color w:val="222222"/>
        <w:sz w:val="18"/>
        <w:szCs w:val="18"/>
      </w:rPr>
      <w:t xml:space="preserve"> Sua Obra</w:t>
    </w:r>
    <w:r w:rsidR="000B27F1" w:rsidRPr="00DE333D">
      <w:rPr>
        <w:rFonts w:ascii="Verdana" w:hAnsi="Verdana"/>
        <w:b/>
        <w:sz w:val="18"/>
        <w:szCs w:val="18"/>
      </w:rPr>
      <w:t>?</w:t>
    </w:r>
  </w:p>
  <w:p w:rsidR="000B27F1" w:rsidRPr="00DE333D" w:rsidRDefault="000B27F1">
    <w:pPr>
      <w:pStyle w:val="Header"/>
      <w:rPr>
        <w:rFonts w:ascii="Verdana" w:hAnsi="Verdana"/>
        <w:b/>
        <w:sz w:val="18"/>
        <w:szCs w:val="18"/>
      </w:rPr>
    </w:pPr>
    <w:r w:rsidRPr="00DE333D">
      <w:rPr>
        <w:rFonts w:ascii="Verdana" w:hAnsi="Verdana"/>
        <w:b/>
        <w:sz w:val="18"/>
        <w:szCs w:val="18"/>
      </w:rPr>
      <w:t>Don Fortner</w:t>
    </w:r>
  </w:p>
  <w:p w:rsidR="000B27F1" w:rsidRPr="000B27F1" w:rsidRDefault="000B27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CBE"/>
    <w:rsid w:val="00035508"/>
    <w:rsid w:val="00046045"/>
    <w:rsid w:val="000B27F1"/>
    <w:rsid w:val="000B7E22"/>
    <w:rsid w:val="000C3ED5"/>
    <w:rsid w:val="000D021F"/>
    <w:rsid w:val="000E516E"/>
    <w:rsid w:val="00101450"/>
    <w:rsid w:val="001301AA"/>
    <w:rsid w:val="00130EB1"/>
    <w:rsid w:val="00164AE9"/>
    <w:rsid w:val="001B771E"/>
    <w:rsid w:val="00202773"/>
    <w:rsid w:val="00204587"/>
    <w:rsid w:val="002227F2"/>
    <w:rsid w:val="002558DD"/>
    <w:rsid w:val="00275FCB"/>
    <w:rsid w:val="003245BB"/>
    <w:rsid w:val="003A59D6"/>
    <w:rsid w:val="003A691D"/>
    <w:rsid w:val="00444A57"/>
    <w:rsid w:val="004E47BF"/>
    <w:rsid w:val="004F3C82"/>
    <w:rsid w:val="005247BE"/>
    <w:rsid w:val="00594513"/>
    <w:rsid w:val="005A3097"/>
    <w:rsid w:val="005D3321"/>
    <w:rsid w:val="005D5896"/>
    <w:rsid w:val="006974C5"/>
    <w:rsid w:val="006B3F7D"/>
    <w:rsid w:val="006B5ECC"/>
    <w:rsid w:val="006C2C4E"/>
    <w:rsid w:val="00774846"/>
    <w:rsid w:val="007A3F27"/>
    <w:rsid w:val="007B3508"/>
    <w:rsid w:val="007B776E"/>
    <w:rsid w:val="007C636E"/>
    <w:rsid w:val="007C6E01"/>
    <w:rsid w:val="0080636F"/>
    <w:rsid w:val="00807F78"/>
    <w:rsid w:val="00831968"/>
    <w:rsid w:val="00886E79"/>
    <w:rsid w:val="00891CFF"/>
    <w:rsid w:val="008D0BA9"/>
    <w:rsid w:val="008E1D15"/>
    <w:rsid w:val="009067B1"/>
    <w:rsid w:val="00930435"/>
    <w:rsid w:val="00945B28"/>
    <w:rsid w:val="0094658E"/>
    <w:rsid w:val="00953FA8"/>
    <w:rsid w:val="00993246"/>
    <w:rsid w:val="00A37F51"/>
    <w:rsid w:val="00A65C9C"/>
    <w:rsid w:val="00AA61B8"/>
    <w:rsid w:val="00AB4A8F"/>
    <w:rsid w:val="00B51C9C"/>
    <w:rsid w:val="00BA421E"/>
    <w:rsid w:val="00BF0669"/>
    <w:rsid w:val="00BF0830"/>
    <w:rsid w:val="00C50E29"/>
    <w:rsid w:val="00C65C86"/>
    <w:rsid w:val="00CF2B1F"/>
    <w:rsid w:val="00D10FDF"/>
    <w:rsid w:val="00D14A32"/>
    <w:rsid w:val="00D72CBE"/>
    <w:rsid w:val="00DE333D"/>
    <w:rsid w:val="00DF67DD"/>
    <w:rsid w:val="00E10823"/>
    <w:rsid w:val="00E62AB5"/>
    <w:rsid w:val="00E80E3B"/>
    <w:rsid w:val="00EA712A"/>
    <w:rsid w:val="00ED420B"/>
    <w:rsid w:val="00EE63CE"/>
    <w:rsid w:val="00EF3BD8"/>
    <w:rsid w:val="00F635B1"/>
    <w:rsid w:val="00F9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29759"/>
  <w15:chartTrackingRefBased/>
  <w15:docId w15:val="{92461F30-FE68-400D-B54E-DC09F0E2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F1"/>
    <w:rPr>
      <w:lang w:val="pt-BR"/>
    </w:rPr>
  </w:style>
  <w:style w:type="paragraph" w:styleId="Footer">
    <w:name w:val="footer"/>
    <w:basedOn w:val="Normal"/>
    <w:link w:val="FooterChar"/>
    <w:uiPriority w:val="99"/>
    <w:unhideWhenUsed/>
    <w:rsid w:val="000B2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F1"/>
    <w:rPr>
      <w:lang w:val="pt-BR"/>
    </w:rPr>
  </w:style>
  <w:style w:type="paragraph" w:styleId="BalloonText">
    <w:name w:val="Balloon Text"/>
    <w:basedOn w:val="Normal"/>
    <w:link w:val="BalloonTextChar"/>
    <w:uiPriority w:val="99"/>
    <w:semiHidden/>
    <w:unhideWhenUsed/>
    <w:rsid w:val="00CF2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1F"/>
    <w:rPr>
      <w:rFonts w:ascii="Segoe UI" w:hAnsi="Segoe UI" w:cs="Segoe UI"/>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6876">
      <w:bodyDiv w:val="1"/>
      <w:marLeft w:val="0"/>
      <w:marRight w:val="0"/>
      <w:marTop w:val="0"/>
      <w:marBottom w:val="0"/>
      <w:divBdr>
        <w:top w:val="none" w:sz="0" w:space="0" w:color="auto"/>
        <w:left w:val="none" w:sz="0" w:space="0" w:color="auto"/>
        <w:bottom w:val="none" w:sz="0" w:space="0" w:color="auto"/>
        <w:right w:val="none" w:sz="0" w:space="0" w:color="auto"/>
      </w:divBdr>
    </w:div>
    <w:div w:id="181358508">
      <w:bodyDiv w:val="1"/>
      <w:marLeft w:val="0"/>
      <w:marRight w:val="0"/>
      <w:marTop w:val="0"/>
      <w:marBottom w:val="0"/>
      <w:divBdr>
        <w:top w:val="none" w:sz="0" w:space="0" w:color="auto"/>
        <w:left w:val="none" w:sz="0" w:space="0" w:color="auto"/>
        <w:bottom w:val="none" w:sz="0" w:space="0" w:color="auto"/>
        <w:right w:val="none" w:sz="0" w:space="0" w:color="auto"/>
      </w:divBdr>
    </w:div>
    <w:div w:id="254900870">
      <w:bodyDiv w:val="1"/>
      <w:marLeft w:val="0"/>
      <w:marRight w:val="0"/>
      <w:marTop w:val="0"/>
      <w:marBottom w:val="0"/>
      <w:divBdr>
        <w:top w:val="none" w:sz="0" w:space="0" w:color="auto"/>
        <w:left w:val="none" w:sz="0" w:space="0" w:color="auto"/>
        <w:bottom w:val="none" w:sz="0" w:space="0" w:color="auto"/>
        <w:right w:val="none" w:sz="0" w:space="0" w:color="auto"/>
      </w:divBdr>
    </w:div>
    <w:div w:id="304162428">
      <w:bodyDiv w:val="1"/>
      <w:marLeft w:val="0"/>
      <w:marRight w:val="0"/>
      <w:marTop w:val="0"/>
      <w:marBottom w:val="0"/>
      <w:divBdr>
        <w:top w:val="none" w:sz="0" w:space="0" w:color="auto"/>
        <w:left w:val="none" w:sz="0" w:space="0" w:color="auto"/>
        <w:bottom w:val="none" w:sz="0" w:space="0" w:color="auto"/>
        <w:right w:val="none" w:sz="0" w:space="0" w:color="auto"/>
      </w:divBdr>
    </w:div>
    <w:div w:id="321741911">
      <w:bodyDiv w:val="1"/>
      <w:marLeft w:val="0"/>
      <w:marRight w:val="0"/>
      <w:marTop w:val="0"/>
      <w:marBottom w:val="0"/>
      <w:divBdr>
        <w:top w:val="none" w:sz="0" w:space="0" w:color="auto"/>
        <w:left w:val="none" w:sz="0" w:space="0" w:color="auto"/>
        <w:bottom w:val="none" w:sz="0" w:space="0" w:color="auto"/>
        <w:right w:val="none" w:sz="0" w:space="0" w:color="auto"/>
      </w:divBdr>
    </w:div>
    <w:div w:id="338040830">
      <w:bodyDiv w:val="1"/>
      <w:marLeft w:val="0"/>
      <w:marRight w:val="0"/>
      <w:marTop w:val="0"/>
      <w:marBottom w:val="0"/>
      <w:divBdr>
        <w:top w:val="none" w:sz="0" w:space="0" w:color="auto"/>
        <w:left w:val="none" w:sz="0" w:space="0" w:color="auto"/>
        <w:bottom w:val="none" w:sz="0" w:space="0" w:color="auto"/>
        <w:right w:val="none" w:sz="0" w:space="0" w:color="auto"/>
      </w:divBdr>
    </w:div>
    <w:div w:id="560407517">
      <w:bodyDiv w:val="1"/>
      <w:marLeft w:val="0"/>
      <w:marRight w:val="0"/>
      <w:marTop w:val="0"/>
      <w:marBottom w:val="0"/>
      <w:divBdr>
        <w:top w:val="none" w:sz="0" w:space="0" w:color="auto"/>
        <w:left w:val="none" w:sz="0" w:space="0" w:color="auto"/>
        <w:bottom w:val="none" w:sz="0" w:space="0" w:color="auto"/>
        <w:right w:val="none" w:sz="0" w:space="0" w:color="auto"/>
      </w:divBdr>
    </w:div>
    <w:div w:id="627590202">
      <w:bodyDiv w:val="1"/>
      <w:marLeft w:val="0"/>
      <w:marRight w:val="0"/>
      <w:marTop w:val="0"/>
      <w:marBottom w:val="0"/>
      <w:divBdr>
        <w:top w:val="none" w:sz="0" w:space="0" w:color="auto"/>
        <w:left w:val="none" w:sz="0" w:space="0" w:color="auto"/>
        <w:bottom w:val="none" w:sz="0" w:space="0" w:color="auto"/>
        <w:right w:val="none" w:sz="0" w:space="0" w:color="auto"/>
      </w:divBdr>
    </w:div>
    <w:div w:id="674962685">
      <w:bodyDiv w:val="1"/>
      <w:marLeft w:val="0"/>
      <w:marRight w:val="0"/>
      <w:marTop w:val="0"/>
      <w:marBottom w:val="0"/>
      <w:divBdr>
        <w:top w:val="none" w:sz="0" w:space="0" w:color="auto"/>
        <w:left w:val="none" w:sz="0" w:space="0" w:color="auto"/>
        <w:bottom w:val="none" w:sz="0" w:space="0" w:color="auto"/>
        <w:right w:val="none" w:sz="0" w:space="0" w:color="auto"/>
      </w:divBdr>
    </w:div>
    <w:div w:id="690959458">
      <w:bodyDiv w:val="1"/>
      <w:marLeft w:val="0"/>
      <w:marRight w:val="0"/>
      <w:marTop w:val="0"/>
      <w:marBottom w:val="0"/>
      <w:divBdr>
        <w:top w:val="none" w:sz="0" w:space="0" w:color="auto"/>
        <w:left w:val="none" w:sz="0" w:space="0" w:color="auto"/>
        <w:bottom w:val="none" w:sz="0" w:space="0" w:color="auto"/>
        <w:right w:val="none" w:sz="0" w:space="0" w:color="auto"/>
      </w:divBdr>
    </w:div>
    <w:div w:id="819082065">
      <w:bodyDiv w:val="1"/>
      <w:marLeft w:val="0"/>
      <w:marRight w:val="0"/>
      <w:marTop w:val="0"/>
      <w:marBottom w:val="0"/>
      <w:divBdr>
        <w:top w:val="none" w:sz="0" w:space="0" w:color="auto"/>
        <w:left w:val="none" w:sz="0" w:space="0" w:color="auto"/>
        <w:bottom w:val="none" w:sz="0" w:space="0" w:color="auto"/>
        <w:right w:val="none" w:sz="0" w:space="0" w:color="auto"/>
      </w:divBdr>
    </w:div>
    <w:div w:id="821191325">
      <w:bodyDiv w:val="1"/>
      <w:marLeft w:val="0"/>
      <w:marRight w:val="0"/>
      <w:marTop w:val="0"/>
      <w:marBottom w:val="0"/>
      <w:divBdr>
        <w:top w:val="none" w:sz="0" w:space="0" w:color="auto"/>
        <w:left w:val="none" w:sz="0" w:space="0" w:color="auto"/>
        <w:bottom w:val="none" w:sz="0" w:space="0" w:color="auto"/>
        <w:right w:val="none" w:sz="0" w:space="0" w:color="auto"/>
      </w:divBdr>
    </w:div>
    <w:div w:id="950237809">
      <w:bodyDiv w:val="1"/>
      <w:marLeft w:val="0"/>
      <w:marRight w:val="0"/>
      <w:marTop w:val="0"/>
      <w:marBottom w:val="0"/>
      <w:divBdr>
        <w:top w:val="none" w:sz="0" w:space="0" w:color="auto"/>
        <w:left w:val="none" w:sz="0" w:space="0" w:color="auto"/>
        <w:bottom w:val="none" w:sz="0" w:space="0" w:color="auto"/>
        <w:right w:val="none" w:sz="0" w:space="0" w:color="auto"/>
      </w:divBdr>
    </w:div>
    <w:div w:id="969628780">
      <w:bodyDiv w:val="1"/>
      <w:marLeft w:val="0"/>
      <w:marRight w:val="0"/>
      <w:marTop w:val="0"/>
      <w:marBottom w:val="0"/>
      <w:divBdr>
        <w:top w:val="none" w:sz="0" w:space="0" w:color="auto"/>
        <w:left w:val="none" w:sz="0" w:space="0" w:color="auto"/>
        <w:bottom w:val="none" w:sz="0" w:space="0" w:color="auto"/>
        <w:right w:val="none" w:sz="0" w:space="0" w:color="auto"/>
      </w:divBdr>
    </w:div>
    <w:div w:id="1566070129">
      <w:bodyDiv w:val="1"/>
      <w:marLeft w:val="0"/>
      <w:marRight w:val="0"/>
      <w:marTop w:val="0"/>
      <w:marBottom w:val="0"/>
      <w:divBdr>
        <w:top w:val="none" w:sz="0" w:space="0" w:color="auto"/>
        <w:left w:val="none" w:sz="0" w:space="0" w:color="auto"/>
        <w:bottom w:val="none" w:sz="0" w:space="0" w:color="auto"/>
        <w:right w:val="none" w:sz="0" w:space="0" w:color="auto"/>
      </w:divBdr>
    </w:div>
    <w:div w:id="1623607623">
      <w:bodyDiv w:val="1"/>
      <w:marLeft w:val="0"/>
      <w:marRight w:val="0"/>
      <w:marTop w:val="0"/>
      <w:marBottom w:val="0"/>
      <w:divBdr>
        <w:top w:val="none" w:sz="0" w:space="0" w:color="auto"/>
        <w:left w:val="none" w:sz="0" w:space="0" w:color="auto"/>
        <w:bottom w:val="none" w:sz="0" w:space="0" w:color="auto"/>
        <w:right w:val="none" w:sz="0" w:space="0" w:color="auto"/>
      </w:divBdr>
    </w:div>
    <w:div w:id="1723794914">
      <w:bodyDiv w:val="1"/>
      <w:marLeft w:val="0"/>
      <w:marRight w:val="0"/>
      <w:marTop w:val="0"/>
      <w:marBottom w:val="0"/>
      <w:divBdr>
        <w:top w:val="none" w:sz="0" w:space="0" w:color="auto"/>
        <w:left w:val="none" w:sz="0" w:space="0" w:color="auto"/>
        <w:bottom w:val="none" w:sz="0" w:space="0" w:color="auto"/>
        <w:right w:val="none" w:sz="0" w:space="0" w:color="auto"/>
      </w:divBdr>
    </w:div>
    <w:div w:id="1868909190">
      <w:bodyDiv w:val="1"/>
      <w:marLeft w:val="0"/>
      <w:marRight w:val="0"/>
      <w:marTop w:val="0"/>
      <w:marBottom w:val="0"/>
      <w:divBdr>
        <w:top w:val="none" w:sz="0" w:space="0" w:color="auto"/>
        <w:left w:val="none" w:sz="0" w:space="0" w:color="auto"/>
        <w:bottom w:val="none" w:sz="0" w:space="0" w:color="auto"/>
        <w:right w:val="none" w:sz="0" w:space="0" w:color="auto"/>
      </w:divBdr>
    </w:div>
    <w:div w:id="2015956133">
      <w:bodyDiv w:val="1"/>
      <w:marLeft w:val="0"/>
      <w:marRight w:val="0"/>
      <w:marTop w:val="0"/>
      <w:marBottom w:val="0"/>
      <w:divBdr>
        <w:top w:val="none" w:sz="0" w:space="0" w:color="auto"/>
        <w:left w:val="none" w:sz="0" w:space="0" w:color="auto"/>
        <w:bottom w:val="none" w:sz="0" w:space="0" w:color="auto"/>
        <w:right w:val="none" w:sz="0" w:space="0" w:color="auto"/>
      </w:divBdr>
    </w:div>
    <w:div w:id="20378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Sarah [JRDUS Non-J&amp;J]</dc:creator>
  <cp:keywords/>
  <dc:description/>
  <cp:lastModifiedBy>Jones, Sarah [JRDUS Non-J&amp;J]</cp:lastModifiedBy>
  <cp:revision>7</cp:revision>
  <cp:lastPrinted>2018-08-01T19:25:00Z</cp:lastPrinted>
  <dcterms:created xsi:type="dcterms:W3CDTF">2018-08-07T15:53:00Z</dcterms:created>
  <dcterms:modified xsi:type="dcterms:W3CDTF">2018-08-07T16:33:00Z</dcterms:modified>
</cp:coreProperties>
</file>